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BBC" w:rsidRDefault="00AD3BBC" w:rsidP="00D30041">
      <w:pPr>
        <w:pStyle w:val="2"/>
        <w:shd w:val="clear" w:color="auto" w:fill="FFFFFF"/>
        <w:spacing w:before="0" w:line="240" w:lineRule="auto"/>
        <w:ind w:left="-426"/>
        <w:rPr>
          <w:rFonts w:ascii="Times New Roman" w:eastAsia="Times New Roman" w:hAnsi="Times New Roman" w:cs="Times New Roman"/>
          <w:bCs w:val="0"/>
          <w:color w:val="333333"/>
          <w:sz w:val="28"/>
          <w:szCs w:val="28"/>
          <w:lang w:eastAsia="ru-RU"/>
        </w:rPr>
      </w:pPr>
      <w:r w:rsidRPr="00AD3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begin"/>
      </w:r>
      <w:r w:rsidRPr="00AD3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instrText xml:space="preserve"> HYPERLINK "http://www.sthotm-school.ru/index.php/2-uncategorised/569-opisanie-oop-ooo" </w:instrText>
      </w:r>
      <w:r w:rsidRPr="00AD3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separate"/>
      </w:r>
      <w:r w:rsidRPr="00AD3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Описание ООП ООО</w:t>
      </w:r>
      <w:r w:rsidRPr="00AD3BBC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fldChar w:fldCharType="end"/>
      </w:r>
      <w:r w:rsidRPr="00AD3BBC">
        <w:rPr>
          <w:rFonts w:ascii="Times New Roman" w:eastAsia="Times New Roman" w:hAnsi="Times New Roman" w:cs="Times New Roman"/>
          <w:bCs w:val="0"/>
          <w:color w:val="333333"/>
          <w:sz w:val="28"/>
          <w:szCs w:val="28"/>
          <w:lang w:eastAsia="ru-RU"/>
        </w:rPr>
        <w:t xml:space="preserve"> МБОУ Кызыл-</w:t>
      </w:r>
      <w:proofErr w:type="spellStart"/>
      <w:r w:rsidRPr="00AD3BBC">
        <w:rPr>
          <w:rFonts w:ascii="Times New Roman" w:eastAsia="Times New Roman" w:hAnsi="Times New Roman" w:cs="Times New Roman"/>
          <w:bCs w:val="0"/>
          <w:color w:val="333333"/>
          <w:sz w:val="28"/>
          <w:szCs w:val="28"/>
          <w:lang w:eastAsia="ru-RU"/>
        </w:rPr>
        <w:t>Тайгинской</w:t>
      </w:r>
      <w:proofErr w:type="spellEnd"/>
      <w:r w:rsidRPr="00AD3BBC">
        <w:rPr>
          <w:rFonts w:ascii="Times New Roman" w:eastAsia="Times New Roman" w:hAnsi="Times New Roman" w:cs="Times New Roman"/>
          <w:bCs w:val="0"/>
          <w:color w:val="333333"/>
          <w:sz w:val="28"/>
          <w:szCs w:val="28"/>
          <w:lang w:eastAsia="ru-RU"/>
        </w:rPr>
        <w:t xml:space="preserve"> СОШ имени </w:t>
      </w:r>
      <w:proofErr w:type="spellStart"/>
      <w:r w:rsidRPr="00AD3BBC">
        <w:rPr>
          <w:rFonts w:ascii="Times New Roman" w:eastAsia="Times New Roman" w:hAnsi="Times New Roman" w:cs="Times New Roman"/>
          <w:bCs w:val="0"/>
          <w:color w:val="333333"/>
          <w:sz w:val="28"/>
          <w:szCs w:val="28"/>
          <w:lang w:eastAsia="ru-RU"/>
        </w:rPr>
        <w:t>Ондар</w:t>
      </w:r>
      <w:proofErr w:type="spellEnd"/>
      <w:r w:rsidRPr="00AD3BBC">
        <w:rPr>
          <w:rFonts w:ascii="Times New Roman" w:eastAsia="Times New Roman" w:hAnsi="Times New Roman" w:cs="Times New Roman"/>
          <w:bCs w:val="0"/>
          <w:color w:val="333333"/>
          <w:sz w:val="28"/>
          <w:szCs w:val="28"/>
          <w:lang w:eastAsia="ru-RU"/>
        </w:rPr>
        <w:t xml:space="preserve"> Ч-Д.Б.</w:t>
      </w:r>
    </w:p>
    <w:p w:rsidR="00D30041" w:rsidRPr="00D30041" w:rsidRDefault="00D30041" w:rsidP="00D30041">
      <w:pPr>
        <w:rPr>
          <w:lang w:eastAsia="ru-RU"/>
        </w:rPr>
      </w:pPr>
    </w:p>
    <w:p w:rsidR="00D30041" w:rsidRPr="00D30041" w:rsidRDefault="00D30041" w:rsidP="00D300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МБОУ Кызыл-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Тайгинской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Ч-Д.Б. 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разработана в соответствии с требованиями Федерального государственного образовательного стандарта основного общего образования (далее - Стандарт) к структуре образовательной программы, определяет цель, задачи, планируемые результаты, содержание и организацию образовательной деятельности  на уров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основного общего образования.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Основная образовательная программа основного общего образования Муниципального общеобразовательного бюджетного учреждения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Кызыл-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Тайгинской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средней общеобразовательной школы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имени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Ч-Д.Б. 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разработана с учётом типа данного общеобразовательного учреждения, а также образовательных особенностей и запросов участников образовательных отношений.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Основная образовательная программа основного общего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Кызыл-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Тайгинской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Ч-Д.Б.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соответствии с требованиями Стандарта содержит три раздела: целевой, содержательный и организационный.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 раздел определяет общее назначение, цели, задачи, принципы, подходы и планируемые результаты реализации Основной образовательной программы основного общего образования, конкретизированные в соответствии с требованиями Стандарта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Целевой раздел включает: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    пояснительную записку;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          планируемые результаты освоения </w:t>
      </w:r>
      <w:proofErr w:type="gramStart"/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сновной образовательной программы основного общего образования;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          систему </w:t>
      </w:r>
      <w:proofErr w:type="gramStart"/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оценки достижения пла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нируемых результатов освоения  о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сновной образовательной программы основного общего образования</w:t>
      </w:r>
      <w:proofErr w:type="gramEnd"/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Кызыл-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Тайгинской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Ч-Д.Б.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Содержательный 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метапредметных</w:t>
      </w:r>
      <w:proofErr w:type="spellEnd"/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результатов, в том числе: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    программу развития универсальных учебных действий на уровне основного общего образования,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    рабочие программы учебных предметов, курсов и курсов внеурочной деятельности;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          программу воспитания и </w:t>
      </w:r>
      <w:proofErr w:type="gramStart"/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социализации</w:t>
      </w:r>
      <w:proofErr w:type="gramEnd"/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обучающихся на уровне основного общего образования, включающую такие направления, как духовно-нравственное развитие и воспитание обучающихся, их социализация и профессиональная ориентация, формирование культуры здорового и безопасного образа жизни, экологической культуры;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          программу коррекционной работы.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устанавливает общие рамки организации образовательной деятельности, а также механизм реализации компонентов образовательной программы.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Организационный раздел включает: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учебный план основного общего образования как один из основных механизмов реализации образовательной программы;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календарный учебный график;</w:t>
      </w:r>
    </w:p>
    <w:p w:rsidR="00D30041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план внеурочной деятельности;</w:t>
      </w:r>
    </w:p>
    <w:p w:rsidR="00A76AE6" w:rsidRPr="00D30041" w:rsidRDefault="00D30041" w:rsidP="00D300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систему условий реализации образовательной программы основного общего образования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Кызыл-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Тайгинской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 имени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Ондар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Ч-Д.Б.</w:t>
      </w:r>
      <w:r w:rsidRPr="00D300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 в соотве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тствии с требованиями Стандарта.</w:t>
      </w:r>
      <w:bookmarkStart w:id="0" w:name="_GoBack"/>
      <w:bookmarkEnd w:id="0"/>
    </w:p>
    <w:sectPr w:rsidR="00A76AE6" w:rsidRPr="00D30041" w:rsidSect="00AD3B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BBC"/>
    <w:rsid w:val="005544FF"/>
    <w:rsid w:val="008C1064"/>
    <w:rsid w:val="00AD3BBC"/>
    <w:rsid w:val="00D3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3B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3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3B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КТСШ1</dc:creator>
  <cp:lastModifiedBy>КТСШ1</cp:lastModifiedBy>
  <cp:revision>2</cp:revision>
  <dcterms:created xsi:type="dcterms:W3CDTF">2023-09-06T12:44:00Z</dcterms:created>
  <dcterms:modified xsi:type="dcterms:W3CDTF">2023-09-06T12:44:00Z</dcterms:modified>
</cp:coreProperties>
</file>